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В Арбитражный суд ____________________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Истец: _______________________________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(наименование правообладателя)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_____________________________________,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(для предпринимателя: дата и место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рождения, место работы или дата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и место государственной регистрации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в качестве предпринимателя)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 электронной почты: 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Представитель истца: 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(данные с учетом ст. 59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</w:t>
      </w: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Арбитражного  процессуального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кодекса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Российской Федерации)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</w:t>
      </w:r>
      <w:bookmarkStart w:id="0" w:name="_GoBack"/>
      <w:bookmarkEnd w:id="0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 электронной почты: 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Ответчик: ____________________________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______________________________________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(наименование или Ф.И.О.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предпринимателя, нарушившего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исключительное право истца)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 электронной почты: 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Цена и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ска: ________________ рублей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Госпошлина: _______________ рублей</w:t>
      </w:r>
    </w:p>
    <w:p w:rsidR="00A43729" w:rsidRPr="00A43729" w:rsidRDefault="00A43729" w:rsidP="00A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A43729" w:rsidRPr="00A43729" w:rsidRDefault="00A43729" w:rsidP="00A43729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A43729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ИСКОВОЕ ЗАЯВЛЕНИЕ о защите исключительного права на результат интеллектуальной деятельности путем пресечения действий, нарушающих право или создающих угрозу его нарушения, о возмещении убытков и изъятии контрафактных материальных носителей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в соответствии с </w:t>
      </w: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договором  об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отчуждении  исключительного  права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от "___"____________ ____ г. N _______ является обладателем исключительного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права на ____________________________________.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(указать объект)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"_____"___________ ____ г. истцу   стало   </w:t>
      </w: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известно  о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систематическом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(разовом, многократном и т.п.) нарушении принадлежащего ему исключительного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права, выразившемся в _____________________. Факты нарушения подтверждаются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следующим: _________________________.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Вышеуказанными действиями ответчика истцу были причинены убытки в форме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 в размере _____ (__________) рублей, что подтверждается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lastRenderedPageBreak/>
        <w:t>_________________________.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письмом от "___"___________ ____ г. N _____ обратился к ответчику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с  требованием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о  прекращении  нарушений  и о возмещении убытков в размере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 (__________) рублей.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Однако "___"____________ ____ г. письмом N ______ ответчик нарушения не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признал, сославшись на ___________________________________________________,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(причины отказа)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что подтверждается _______________________________________________________.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силу п. 1 ст. 1234 Гражданского кодекса Российской Федерации по договору об отчуждении исключительного права одна сторона (правообладатель)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(приобретателю).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силу п. п. 1, 2 ст. 1250 Гражданского кодекса Российской Федерации интеллектуальные права защищаются способами, предусмотренными Гражданским кодексом Российской Федерации, с учетом существа нарушенного права и последствий нарушения этого права.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Предусмотренные Гражданским кодексом Российской Федерации способы защиты интеллектуальных прав могут применяться по требованию правообладателей, организаций по управлению правами на коллективной основе, а также иных лиц в случаях, установленных законом.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Согласно </w:t>
      </w:r>
      <w:proofErr w:type="spellStart"/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пп</w:t>
      </w:r>
      <w:proofErr w:type="spellEnd"/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. 2 - 4 п. 1 ст. 1252 Гражданского кодекса Российской Федерации защита исключительных прав на результаты интеллектуальной деятельности и на средства индивидуализации осуществляется, в частности, путем предъявления требования: о пресечении действий, нарушающих право или создающих угрозу его нарушения, - к лицу, совершающему такие действия или осуществляющему необходимые приготовления к ним; о возмещении убытков - к лицу, неправомерно использовавшему результат интеллектуальной деятельности или средство индивидуализации без заключения соглашения с правообладателем (бездоговорное использование) либо иным образом нарушившему его исключительное право и причинившему ему ущерб; об изъятии материального носителя в соответствии с п. 5 ст. 1252 Гражданского кодекса Российской Федерации - к его изготовителю, импортеру, хранителю, перевозчику, продавцу, иному распространителю, недобросовестному приобретателю. Так, оборудование, прочие устройства и материалы, главным образом используемые или предназначенные для совершения нарушения исключительных прав на результаты интеллектуальной деятельности и на средства индивидуализации, по решению суда подлежат изъятию из оборота и уничтожению за счет нарушителя, если законом не предусмотрено их обращение в доход Российской Федерации.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соответствии со ст. 15 Гражданского кодекса Российской Федерации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 xml:space="preserve">На основании вышеизложенного и руководствуясь ст. 15, п. 1 ст. 1234, п. п. 1, 2 ст. 1250, </w:t>
      </w:r>
      <w:proofErr w:type="spellStart"/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пп</w:t>
      </w:r>
      <w:proofErr w:type="spellEnd"/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. 2 - 4 п. 1, п. 5 ст. 1252 Гражданского кодекса Российской Федерации, а также ст. ст. 28, 125 - 126 Арбитражного процессуального кодекса Российской Федерации,</w:t>
      </w:r>
    </w:p>
    <w:p w:rsidR="00A43729" w:rsidRPr="00A43729" w:rsidRDefault="00A43729" w:rsidP="00A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A43729" w:rsidRPr="00A43729" w:rsidRDefault="00A43729" w:rsidP="00A43729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A43729">
        <w:rPr>
          <w:rFonts w:ascii="Arial" w:eastAsia="Times New Roman" w:hAnsi="Arial" w:cs="Arial"/>
          <w:color w:val="111111"/>
          <w:sz w:val="36"/>
          <w:szCs w:val="36"/>
          <w:lang w:eastAsia="ru-RU"/>
        </w:rPr>
        <w:lastRenderedPageBreak/>
        <w:t>ПРОШУ: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1. Обязать ответчика прекратить следующие действия: ___________________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__________________________________________________________________________.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(конкретные нарушения)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2. Обязать ответчика возместить истцу убытки в размере ____ (_________)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рублей &lt;3&gt;.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3. Изъять из оборота (или конфисковать) и </w:t>
      </w: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уничтожить  за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счет ответчика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контрафактные материальные носители, оборудование, _______________________,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(прочие устройства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   и материалы)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главным образом </w:t>
      </w: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используемые  или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предназначенные  для совершения нарушения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>исключительного права истца на результаты интеллектуальной деятельности.</w:t>
      </w:r>
    </w:p>
    <w:p w:rsidR="00A43729" w:rsidRPr="00A43729" w:rsidRDefault="00A43729" w:rsidP="00A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Приложения: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1. Копия договора об отчуждении исключительного права на _______________ от "__"___________ ____ г. N _____.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2. Доказательства систематического (разового, многократного и т.п.) нарушения ответчиком исключительных прав истца.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3. Расчет суммы убытков с подтверждающими документами.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4. Копия письма истца от "__"___________ ____ г. N _____.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5. Доказательства отказа ответчика от удовлетворения требования (претензии) истца.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6. Уведомление о вручении или иные документы, подтверждающие направление ответчику копий искового заявления и приложенных к нему документов, которые у них отсутствуют.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7. Копия определения арбитражного суда ____________________ об обеспечении имущественных интересов от "__"___________ ____ г. N _____ (если такое определение выносилось).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8. Документ, подтверждающий уплату государственной пошлины.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9. Доверенность представителя от "__"___________ ____ г. N _____ (если исковое заявление подписывается представителем истца).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lastRenderedPageBreak/>
        <w:t>10. Копия Свидетельства о государственной регистрации истца в качестве юридического лица или индивидуального предпринимателя от "__"________ ____ г. N _____.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12.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&lt;4&gt;.</w:t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13. Иные документы, подтверждающие обстоятельства, на которых истец основывает свои требования.</w:t>
      </w:r>
    </w:p>
    <w:p w:rsidR="00A43729" w:rsidRPr="00A43729" w:rsidRDefault="00A43729" w:rsidP="00A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"__"___________ ____ г.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(представитель):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_____________/____________________________/</w:t>
      </w:r>
    </w:p>
    <w:p w:rsidR="00A43729" w:rsidRPr="00A43729" w:rsidRDefault="00A43729" w:rsidP="00A4372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(</w:t>
      </w:r>
      <w:proofErr w:type="gramStart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подпись)   </w:t>
      </w:r>
      <w:proofErr w:type="gramEnd"/>
      <w:r w:rsidRPr="00A43729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(Ф.И.О.)</w:t>
      </w:r>
    </w:p>
    <w:p w:rsidR="00A43729" w:rsidRPr="00A43729" w:rsidRDefault="00A43729" w:rsidP="00A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A43729" w:rsidRPr="00A43729" w:rsidRDefault="00A43729" w:rsidP="00A43729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A43729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--------------------------------</w:t>
      </w:r>
    </w:p>
    <w:p w:rsidR="007755D5" w:rsidRDefault="007755D5"/>
    <w:sectPr w:rsidR="0077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729"/>
    <w:rsid w:val="007755D5"/>
    <w:rsid w:val="00A43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4E161-049F-47F8-B6A0-07B5DAEC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437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372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A4372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4372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A43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otekstl">
    <w:name w:val="otekstl"/>
    <w:basedOn w:val="a"/>
    <w:rsid w:val="00A43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03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1416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2017-01-13T06:46:00Z</dcterms:created>
  <dcterms:modified xsi:type="dcterms:W3CDTF">2017-01-13T06:48:00Z</dcterms:modified>
</cp:coreProperties>
</file>